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69" w:rsidRDefault="00F76C6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B6869" w:rsidRDefault="00F76C6D">
      <w:pPr>
        <w:spacing w:after="0"/>
      </w:pPr>
      <w:r>
        <w:rPr>
          <w:b/>
          <w:color w:val="000000"/>
          <w:sz w:val="28"/>
        </w:rPr>
        <w:t>Мемлекеттік көрсетілетін қызметтер тізілімін бекіту туралы</w:t>
      </w:r>
    </w:p>
    <w:p w:rsidR="00AB6869" w:rsidRDefault="00F76C6D">
      <w:pPr>
        <w:spacing w:after="0"/>
        <w:jc w:val="both"/>
      </w:pPr>
      <w:proofErr w:type="gramStart"/>
      <w:r>
        <w:rPr>
          <w:color w:val="000000"/>
          <w:sz w:val="28"/>
        </w:rPr>
        <w:t>Қазақстан Республикасының Цифрлық даму, инновациялар және аэроғарыш өнеркәсібі министрінің м.а. 2020 жылғы 31 қаңтардағы № 39/НҚ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5 ақпанда № 19982 болып тіркелді.</w:t>
      </w:r>
      <w:proofErr w:type="gramEnd"/>
    </w:p>
    <w:p w:rsidR="00AB6869" w:rsidRDefault="00F76C6D">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AB6869" w:rsidRDefault="00F76C6D">
      <w:pPr>
        <w:spacing w:after="0"/>
        <w:jc w:val="both"/>
      </w:pPr>
      <w:bookmarkStart w:id="1" w:name="z2"/>
      <w:bookmarkEnd w:id="0"/>
      <w:r>
        <w:rPr>
          <w:color w:val="000000"/>
          <w:sz w:val="28"/>
        </w:rPr>
        <w:t xml:space="preserve">       1. Қоса беріліп отырған Мемлекеттік көрсетілетін қызметтер тізілімін бекітілсін.</w:t>
      </w:r>
    </w:p>
    <w:p w:rsidR="00AB6869" w:rsidRDefault="00F76C6D">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AB6869" w:rsidRDefault="00F76C6D">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AB6869" w:rsidRDefault="00F76C6D">
      <w:pPr>
        <w:spacing w:after="0"/>
        <w:jc w:val="both"/>
      </w:pPr>
      <w:bookmarkStart w:id="4" w:name="z5"/>
      <w:bookmarkEnd w:id="3"/>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Цифрлық даму, инновациялар және аэроғарыш өнеркәсібі министрлігінің интернет-ресурсында орналастыруды;</w:t>
      </w:r>
    </w:p>
    <w:p w:rsidR="00AB6869" w:rsidRDefault="00F76C6D">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AB6869" w:rsidRDefault="00F76C6D">
      <w:pPr>
        <w:spacing w:after="0"/>
        <w:jc w:val="both"/>
      </w:pPr>
      <w:bookmarkStart w:id="6" w:name="z7"/>
      <w:bookmarkEnd w:id="5"/>
      <w:r>
        <w:rPr>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p w:rsidR="00AB6869" w:rsidRDefault="00F76C6D">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ook w:val="04A0"/>
      </w:tblPr>
      <w:tblGrid>
        <w:gridCol w:w="6024"/>
        <w:gridCol w:w="15"/>
        <w:gridCol w:w="3459"/>
        <w:gridCol w:w="279"/>
      </w:tblGrid>
      <w:tr w:rsidR="00AB686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AB6869" w:rsidRDefault="00F76C6D">
            <w:pPr>
              <w:spacing w:after="0"/>
            </w:pPr>
            <w:r>
              <w:rPr>
                <w:i/>
                <w:color w:val="000000"/>
                <w:sz w:val="20"/>
              </w:rPr>
              <w:t xml:space="preserve">      Қазақстан Республикасының </w:t>
            </w:r>
            <w:r>
              <w:br/>
            </w:r>
            <w:r>
              <w:rPr>
                <w:i/>
                <w:color w:val="000000"/>
                <w:sz w:val="20"/>
              </w:rPr>
              <w:t xml:space="preserve">Цифрлық даму, инновациялар және </w:t>
            </w:r>
            <w:r>
              <w:br/>
            </w:r>
            <w:r>
              <w:rPr>
                <w:i/>
                <w:color w:val="000000"/>
                <w:sz w:val="20"/>
              </w:rPr>
              <w:t>аэроғарыш өнеркәсібі министрінің м.а.</w:t>
            </w:r>
          </w:p>
        </w:tc>
        <w:tc>
          <w:tcPr>
            <w:tcW w:w="4205" w:type="dxa"/>
            <w:tcMar>
              <w:top w:w="15" w:type="dxa"/>
              <w:left w:w="15" w:type="dxa"/>
              <w:bottom w:w="15" w:type="dxa"/>
              <w:right w:w="15" w:type="dxa"/>
            </w:tcMar>
            <w:vAlign w:val="center"/>
          </w:tcPr>
          <w:p w:rsidR="00AB6869" w:rsidRDefault="00F76C6D">
            <w:pPr>
              <w:spacing w:after="0"/>
            </w:pPr>
            <w:r>
              <w:rPr>
                <w:i/>
                <w:color w:val="000000"/>
                <w:sz w:val="20"/>
              </w:rPr>
              <w:t>А. Батырқожа</w:t>
            </w:r>
          </w:p>
        </w:tc>
      </w:tr>
      <w:tr w:rsidR="00AB6869">
        <w:trPr>
          <w:trHeight w:val="30"/>
          <w:tblCellSpacing w:w="0" w:type="auto"/>
        </w:trPr>
        <w:tc>
          <w:tcPr>
            <w:tcW w:w="7780" w:type="dxa"/>
            <w:tcMar>
              <w:top w:w="15" w:type="dxa"/>
              <w:left w:w="15" w:type="dxa"/>
              <w:bottom w:w="15" w:type="dxa"/>
              <w:right w:w="15" w:type="dxa"/>
            </w:tcMar>
            <w:vAlign w:val="center"/>
          </w:tcPr>
          <w:p w:rsidR="00AB6869" w:rsidRDefault="00F76C6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6869" w:rsidRDefault="00F76C6D">
            <w:pPr>
              <w:spacing w:after="0"/>
              <w:jc w:val="center"/>
            </w:pPr>
            <w:r>
              <w:rPr>
                <w:color w:val="000000"/>
                <w:sz w:val="20"/>
              </w:rPr>
              <w:t>Қазақстан Республикасының</w:t>
            </w:r>
            <w:r>
              <w:br/>
            </w:r>
            <w:r>
              <w:rPr>
                <w:color w:val="000000"/>
                <w:sz w:val="20"/>
              </w:rPr>
              <w:t>Цифрлық даму, инновациялар</w:t>
            </w:r>
            <w:r>
              <w:br/>
            </w:r>
            <w:r>
              <w:rPr>
                <w:color w:val="000000"/>
                <w:sz w:val="20"/>
              </w:rPr>
              <w:t xml:space="preserve">және аэроғарыш өнеркәсібі </w:t>
            </w:r>
            <w:r>
              <w:br/>
            </w:r>
            <w:r>
              <w:rPr>
                <w:color w:val="000000"/>
                <w:sz w:val="20"/>
              </w:rPr>
              <w:t>министрінің</w:t>
            </w:r>
            <w:r>
              <w:br/>
            </w:r>
            <w:r>
              <w:rPr>
                <w:color w:val="000000"/>
                <w:sz w:val="20"/>
              </w:rPr>
              <w:t>міндетін атқарушының</w:t>
            </w:r>
            <w:r>
              <w:br/>
            </w:r>
            <w:r>
              <w:rPr>
                <w:color w:val="000000"/>
                <w:sz w:val="20"/>
              </w:rPr>
              <w:t xml:space="preserve">2020 жылғы 31 қаңтардағы </w:t>
            </w:r>
            <w:r>
              <w:br/>
            </w:r>
            <w:r>
              <w:rPr>
                <w:color w:val="000000"/>
                <w:sz w:val="20"/>
              </w:rPr>
              <w:t xml:space="preserve">№ 39/НҚ бұйрығымен </w:t>
            </w:r>
            <w:r>
              <w:br/>
            </w:r>
            <w:r>
              <w:rPr>
                <w:color w:val="000000"/>
                <w:sz w:val="20"/>
              </w:rPr>
              <w:t>бекітілген</w:t>
            </w:r>
          </w:p>
        </w:tc>
      </w:tr>
    </w:tbl>
    <w:p w:rsidR="00AB6869" w:rsidRDefault="00F76C6D">
      <w:pPr>
        <w:spacing w:after="0"/>
      </w:pPr>
      <w:bookmarkStart w:id="8" w:name="z10"/>
      <w:r>
        <w:rPr>
          <w:b/>
          <w:color w:val="000000"/>
        </w:rPr>
        <w:lastRenderedPageBreak/>
        <w:t xml:space="preserve"> Мемлекеттік көрсетілетін қызметтер тізілімі</w:t>
      </w:r>
    </w:p>
    <w:bookmarkEnd w:id="8"/>
    <w:p w:rsidR="00AB6869" w:rsidRDefault="00F76C6D">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17.10.2020 № 390/НҚ (қолданысқа енгізілу тәртібін 4 т. қараңыз) бұйрығымен; өзгеріс енгізілді - ҚР Цифрлық даму, инновациялар және аэроғарыш өнеркәсібі министрінің 15.04.2021 № 129/НҚ (алғашқы ресми жарияланған күнінен бастап қолданысқа енгізіледі); 30.06.2021 № 229/НҚ (алғаш ресми жарияланған күнінен бастап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9"/>
        <w:gridCol w:w="724"/>
        <w:gridCol w:w="1119"/>
        <w:gridCol w:w="722"/>
        <w:gridCol w:w="764"/>
        <w:gridCol w:w="1599"/>
        <w:gridCol w:w="857"/>
        <w:gridCol w:w="442"/>
        <w:gridCol w:w="1539"/>
        <w:gridCol w:w="633"/>
        <w:gridCol w:w="1004"/>
      </w:tblGrid>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Р/с №</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көрсетілетін қызметтің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көрсетілетін қызметтің атауы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Көрсетілетін қызметті алушы туралы мәліметті (жеке және (немесе) заңды тұлға)</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қызметтер көрсету тәртібін айқындайтын заңға тәуелді нормативтік құқықтық актіні</w:t>
            </w:r>
            <w:r>
              <w:br/>
            </w:r>
            <w:r>
              <w:rPr>
                <w:color w:val="000000"/>
                <w:sz w:val="20"/>
              </w:rPr>
              <w:t>әзірлейтін орталық мемлекеттік органның атауы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Көрсетілетін қызметті берушінің атауы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Ақылы не тегін болуын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қызметті көрсету нысанын (электрондық (толық немесе ішінара автоматтандырылған)/ қағаз түрінде/ проактивті/ "бір өтініш" қағидаты бойынша көрсетілетін)</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Пилоттық режимнің болуы туралы мәліметтер</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1</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4</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5</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7</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9</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10</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11</w:t>
            </w:r>
          </w:p>
        </w:tc>
      </w:tr>
      <w:tr w:rsidR="00AB686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00403. Балаға білім беру және бос уақыт</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78.</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00403003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Бастауыш, негізгі орта, жалпы орта білім </w:t>
            </w:r>
            <w:r>
              <w:rPr>
                <w:color w:val="000000"/>
                <w:sz w:val="20"/>
              </w:rPr>
              <w:lastRenderedPageBreak/>
              <w:t>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Жеке тұлғалар</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БҒМ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Бастауыш, негізгі орта және жалпы орта білім беру ұйымдары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Бастауыш, негізгі орта және </w:t>
            </w:r>
            <w:r>
              <w:rPr>
                <w:color w:val="000000"/>
                <w:sz w:val="20"/>
              </w:rPr>
              <w:lastRenderedPageBreak/>
              <w:t>жалпы орта білім беру ұйымдары, "электрондық үкіметтің" веб-порталы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Тегін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Электронды (ішінара автоматтындырылған)/қағаз </w:t>
            </w:r>
            <w:r>
              <w:rPr>
                <w:color w:val="000000"/>
                <w:sz w:val="20"/>
              </w:rPr>
              <w:lastRenderedPageBreak/>
              <w:t>түрінде</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0"/>
              <w:jc w:val="both"/>
            </w:pPr>
            <w:r>
              <w:lastRenderedPageBreak/>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 "Бастауыш, негізгі орта және </w:t>
            </w:r>
            <w:r>
              <w:rPr>
                <w:color w:val="000000"/>
                <w:sz w:val="20"/>
              </w:rPr>
              <w:lastRenderedPageBreak/>
              <w:t>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актілері мемлекеттік тіркеу тізілімінде № 17553 болып тіркелді.</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79.</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00403004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Бастауыш, негізгі орта, жалпы орта білім беру ұйымдарына денсаулығына байланысты ұзақ уақыт бойы бара алмайтын </w:t>
            </w:r>
            <w:r>
              <w:rPr>
                <w:color w:val="000000"/>
                <w:sz w:val="20"/>
              </w:rPr>
              <w:lastRenderedPageBreak/>
              <w:t>балаларды үйде жеке тегін оқытуды ұйымдастыру үшін құжаттар қабылдау</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Жеке тұлғалар</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БҒМ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Бастауыш, негізгі орта және жалпы орта білім беру ұйымдары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Бастауыш, негізгі орта және жалпы орта білім беру ұйымдары, "электрондық </w:t>
            </w:r>
            <w:r>
              <w:rPr>
                <w:color w:val="000000"/>
                <w:sz w:val="20"/>
              </w:rPr>
              <w:lastRenderedPageBreak/>
              <w:t>үкіметтің" веб-порталы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Тегін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Электронды (ішінара автоматтандырылған)/қағаз түрінде</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w:t>
            </w:r>
            <w:r>
              <w:rPr>
                <w:color w:val="000000"/>
                <w:sz w:val="20"/>
              </w:rPr>
              <w:lastRenderedPageBreak/>
              <w:t>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83.</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00403008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Жеке тұлғалар</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БҒМ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ЖАО, облыстардың, </w:t>
            </w:r>
            <w:r>
              <w:rPr>
                <w:color w:val="000000"/>
                <w:sz w:val="20"/>
              </w:rPr>
              <w:lastRenderedPageBreak/>
              <w:t>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 "электрондық үкіметтің" веб-порталы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Тегін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Электронды (ішінара автоматтындарылған)/қағаз түрінде</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w:t>
            </w:r>
            <w:r>
              <w:rPr>
                <w:color w:val="000000"/>
                <w:sz w:val="20"/>
              </w:rPr>
              <w:lastRenderedPageBreak/>
              <w:t>Нормативтік құқықтық актілерді мемлекеттік тіркеу тізілімінде № 20478 болып тіркелген.</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84.</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00403009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Жеке тұлғалар</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БҒМ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корпорация, облыстардың, республикалық маңызы бар қалалардың, астананың білім басқармалары, аудандардағы, облыстық маңызы бар қалалард</w:t>
            </w:r>
            <w:r>
              <w:rPr>
                <w:color w:val="000000"/>
                <w:sz w:val="20"/>
              </w:rPr>
              <w:lastRenderedPageBreak/>
              <w:t>ағы білім бөлімдері, білім беру ұйымдары, "электрондық үкіметтің" веб-порталы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Тегін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Электронды (ішінара автоматтындырылған)/қағаз түрінде</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w:t>
            </w:r>
            <w:r>
              <w:rPr>
                <w:color w:val="000000"/>
                <w:sz w:val="20"/>
              </w:rPr>
              <w:lastRenderedPageBreak/>
              <w:t>ік құқықтық актілерді мемлекеттік тіркеу тізілімінде № 20478 болып тіркелген.</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90.</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00403015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Жеке тұлғалар</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БҒМ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Бастауыш, негізгі орта және жалпы орта білім беру ұйымдары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Тегін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Электронды (ішінара автоматтандырылған)/қағаз түрінде</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w:t>
            </w:r>
            <w:r>
              <w:rPr>
                <w:color w:val="000000"/>
                <w:sz w:val="20"/>
              </w:rPr>
              <w:lastRenderedPageBreak/>
              <w:t>болып тіркелген.</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241.</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00803005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Негізгі орта, жалпы орта білім беру туралы құжаттардың телнұсқаларын беру</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Жеке тұлғалар</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БҒМ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Негізгі орта және жалпы орта білім беру ұйымдары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Мемлекеттік корпорация, негізгі орта және жалпы орта білім беру ұйымдары, "электрондық үкіметтің" веб-порталы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Тегін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Электронды (ішінара автоматтандырылған)/қағаз түрінде</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AB6869" w:rsidTr="002F71D9">
        <w:trPr>
          <w:trHeight w:val="30"/>
          <w:tblCellSpacing w:w="0" w:type="auto"/>
        </w:trPr>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250.</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00803014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Біліктілік санаттарын беру және растау үшін білім беру ұйымдары мен республикалық ведомстволық бағынысты білім беру ұйымдары педагогтерін </w:t>
            </w:r>
            <w:r>
              <w:rPr>
                <w:color w:val="000000"/>
                <w:sz w:val="20"/>
              </w:rPr>
              <w:lastRenderedPageBreak/>
              <w:t>аттестаттаудан өткізу үшін құжаттар қабылдау</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Жеке тұлғалар</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БҒМ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w:t>
            </w:r>
            <w:r>
              <w:rPr>
                <w:color w:val="000000"/>
                <w:sz w:val="20"/>
              </w:rPr>
              <w:lastRenderedPageBreak/>
              <w:t>бастауыш, негізгі орта, жалпы орта, техникалық және кәсіптік, орта білімнен кейінгі білім беру ұйымдары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Мемлекеттік корпорация, БҒМ, республикалық ведомстволық бағынысты білім беру ұйымдары, облыстардың, Нұр-</w:t>
            </w:r>
            <w:r>
              <w:rPr>
                <w:color w:val="000000"/>
                <w:sz w:val="20"/>
              </w:rPr>
              <w:lastRenderedPageBreak/>
              <w:t>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 "электрондық үкіметтің" веб-порталы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lastRenderedPageBreak/>
              <w:t>Тегін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Электронды (ішінара автоматтандырылған)/қағаз түрінде</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869" w:rsidRDefault="00F76C6D">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w:t>
            </w:r>
            <w:r>
              <w:rPr>
                <w:color w:val="000000"/>
                <w:sz w:val="20"/>
              </w:rPr>
              <w:lastRenderedPageBreak/>
              <w:t>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w:t>
            </w:r>
            <w:r>
              <w:rPr>
                <w:color w:val="000000"/>
                <w:sz w:val="20"/>
              </w:rPr>
              <w:lastRenderedPageBreak/>
              <w:t>ік құқықтық актілерді мемлекеттік тіркеу тізілімінде № 13317 болып тіркелген.</w:t>
            </w:r>
          </w:p>
        </w:tc>
      </w:tr>
    </w:tbl>
    <w:p w:rsidR="00AB6869" w:rsidRDefault="00AB6869">
      <w:pPr>
        <w:spacing w:after="0"/>
        <w:rPr>
          <w:lang w:val="ru-RU"/>
        </w:rPr>
      </w:pPr>
    </w:p>
    <w:p w:rsidR="00AB6869" w:rsidRPr="00F76C6D" w:rsidRDefault="00AB6869">
      <w:pPr>
        <w:pStyle w:val="disclaimer"/>
        <w:rPr>
          <w:lang w:val="ru-RU"/>
        </w:rPr>
      </w:pPr>
    </w:p>
    <w:sectPr w:rsidR="00AB6869" w:rsidRPr="00F76C6D" w:rsidSect="00AB686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AB6869"/>
    <w:rsid w:val="002F71D9"/>
    <w:rsid w:val="00521986"/>
    <w:rsid w:val="00522844"/>
    <w:rsid w:val="00AB6869"/>
    <w:rsid w:val="00D23010"/>
    <w:rsid w:val="00DE52AD"/>
    <w:rsid w:val="00F76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B6869"/>
    <w:rPr>
      <w:rFonts w:ascii="Times New Roman" w:eastAsia="Times New Roman" w:hAnsi="Times New Roman" w:cs="Times New Roman"/>
    </w:rPr>
  </w:style>
  <w:style w:type="table" w:styleId="ac">
    <w:name w:val="Table Grid"/>
    <w:basedOn w:val="a1"/>
    <w:uiPriority w:val="59"/>
    <w:rsid w:val="00AB686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B6869"/>
    <w:pPr>
      <w:jc w:val="center"/>
    </w:pPr>
    <w:rPr>
      <w:sz w:val="18"/>
      <w:szCs w:val="18"/>
    </w:rPr>
  </w:style>
  <w:style w:type="paragraph" w:customStyle="1" w:styleId="DocDefaults">
    <w:name w:val="DocDefaults"/>
    <w:rsid w:val="00AB6869"/>
  </w:style>
  <w:style w:type="paragraph" w:styleId="ae">
    <w:name w:val="Balloon Text"/>
    <w:basedOn w:val="a"/>
    <w:link w:val="af"/>
    <w:uiPriority w:val="99"/>
    <w:semiHidden/>
    <w:unhideWhenUsed/>
    <w:rsid w:val="00F76C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6C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2021-10-05T18:27:00Z</dcterms:created>
  <dcterms:modified xsi:type="dcterms:W3CDTF">2021-10-05T18:56:00Z</dcterms:modified>
</cp:coreProperties>
</file>